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5E54" w:rsidRPr="004F7E4D" w:rsidRDefault="004F7E4D" w:rsidP="004F7E4D">
      <w:pPr>
        <w:spacing w:after="24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Муниципальное казенное</w:t>
      </w:r>
      <w:r w:rsidR="007301C3" w:rsidRPr="004F7E4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F85E54" w:rsidRPr="004F7E4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дошкольное </w:t>
      </w:r>
      <w:r w:rsidR="007301C3" w:rsidRPr="004F7E4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образовательное учреждение </w:t>
      </w:r>
    </w:p>
    <w:p w:rsidR="007301C3" w:rsidRPr="004F7E4D" w:rsidRDefault="004F7E4D" w:rsidP="004F7E4D">
      <w:pPr>
        <w:spacing w:after="24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Здвинский д</w:t>
      </w:r>
      <w:r w:rsidR="007301C3" w:rsidRPr="004F7E4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етский сад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«Солнышко</w:t>
      </w:r>
      <w:r w:rsidR="007301C3" w:rsidRPr="004F7E4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общеразвивающего вида</w:t>
      </w:r>
    </w:p>
    <w:p w:rsidR="007301C3" w:rsidRPr="004F7E4D" w:rsidRDefault="007301C3" w:rsidP="004F7E4D">
      <w:pPr>
        <w:spacing w:after="24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301C3" w:rsidRPr="004F7E4D" w:rsidRDefault="007301C3" w:rsidP="004F7E4D">
      <w:pPr>
        <w:spacing w:after="24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301C3" w:rsidRPr="004F7E4D" w:rsidRDefault="007301C3" w:rsidP="004F7E4D">
      <w:pPr>
        <w:spacing w:after="24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301C3" w:rsidRPr="004F7E4D" w:rsidRDefault="007301C3" w:rsidP="004F7E4D">
      <w:pPr>
        <w:spacing w:after="24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301C3" w:rsidRPr="004F7E4D" w:rsidRDefault="007301C3" w:rsidP="004F7E4D">
      <w:pPr>
        <w:spacing w:after="24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301C3" w:rsidRPr="004F7E4D" w:rsidRDefault="007301C3" w:rsidP="004F7E4D">
      <w:pPr>
        <w:spacing w:after="24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301C3" w:rsidRPr="004F7E4D" w:rsidRDefault="007301C3" w:rsidP="004F7E4D">
      <w:pPr>
        <w:spacing w:after="24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301C3" w:rsidRPr="004F7E4D" w:rsidRDefault="007301C3" w:rsidP="004F7E4D">
      <w:pPr>
        <w:spacing w:after="24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F7E4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 Р О Е К Т</w:t>
      </w:r>
    </w:p>
    <w:p w:rsidR="007301C3" w:rsidRPr="004F7E4D" w:rsidRDefault="007301C3" w:rsidP="004F7E4D">
      <w:pPr>
        <w:spacing w:after="24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F7E4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 развитию речи и театрализованной деятельности в средней группе</w:t>
      </w:r>
    </w:p>
    <w:p w:rsidR="007301C3" w:rsidRPr="004F7E4D" w:rsidRDefault="007301C3" w:rsidP="004F7E4D">
      <w:pPr>
        <w:spacing w:after="24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F7E4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«Удивительный мир театра»</w:t>
      </w:r>
    </w:p>
    <w:p w:rsidR="007301C3" w:rsidRPr="004F7E4D" w:rsidRDefault="007301C3" w:rsidP="004F7E4D">
      <w:pPr>
        <w:spacing w:after="24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301C3" w:rsidRPr="004F7E4D" w:rsidRDefault="007301C3" w:rsidP="004F7E4D">
      <w:pPr>
        <w:spacing w:after="24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301C3" w:rsidRPr="004F7E4D" w:rsidRDefault="007301C3" w:rsidP="004F7E4D">
      <w:pPr>
        <w:spacing w:after="24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301C3" w:rsidRPr="004F7E4D" w:rsidRDefault="007301C3" w:rsidP="004F7E4D">
      <w:pPr>
        <w:spacing w:after="24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F7E4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Подготовила: воспитатель</w:t>
      </w:r>
    </w:p>
    <w:p w:rsidR="007301C3" w:rsidRPr="004F7E4D" w:rsidRDefault="004F7E4D" w:rsidP="004F7E4D">
      <w:pPr>
        <w:spacing w:after="24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roofErr w:type="spellStart"/>
      <w:r w:rsidRPr="004F7E4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Брёхова</w:t>
      </w:r>
      <w:proofErr w:type="spellEnd"/>
      <w:r w:rsidRPr="004F7E4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Светлана Анатольевна</w:t>
      </w:r>
    </w:p>
    <w:p w:rsidR="007301C3" w:rsidRPr="004F7E4D" w:rsidRDefault="007301C3" w:rsidP="004F7E4D">
      <w:pPr>
        <w:spacing w:after="24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301C3" w:rsidRPr="004F7E4D" w:rsidRDefault="007301C3" w:rsidP="004F7E4D">
      <w:pPr>
        <w:spacing w:after="24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301C3" w:rsidRPr="004F7E4D" w:rsidRDefault="007301C3" w:rsidP="004F7E4D">
      <w:pPr>
        <w:spacing w:after="24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301C3" w:rsidRPr="004F7E4D" w:rsidRDefault="007301C3" w:rsidP="004F7E4D">
      <w:pPr>
        <w:spacing w:after="24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301C3" w:rsidRPr="004F7E4D" w:rsidRDefault="007301C3" w:rsidP="004F7E4D">
      <w:pPr>
        <w:spacing w:after="24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D56DC" w:rsidRPr="004F7E4D" w:rsidRDefault="002D56DC" w:rsidP="004F7E4D">
      <w:pPr>
        <w:spacing w:after="24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D56DC" w:rsidRDefault="002D56DC" w:rsidP="004F7E4D">
      <w:pPr>
        <w:spacing w:after="24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F7E4D" w:rsidRPr="004F7E4D" w:rsidRDefault="004F7E4D" w:rsidP="004F7E4D">
      <w:pPr>
        <w:spacing w:after="24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301C3" w:rsidRPr="004F7E4D" w:rsidRDefault="004F7E4D" w:rsidP="004F7E4D">
      <w:pPr>
        <w:spacing w:after="24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F7E4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Здвинск</w:t>
      </w:r>
      <w:r w:rsidR="00C371B6" w:rsidRPr="004F7E4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, 202</w:t>
      </w:r>
      <w:r w:rsidRPr="004F7E4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</w:t>
      </w:r>
      <w:r w:rsidR="002D56DC" w:rsidRPr="004F7E4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</w:t>
      </w:r>
    </w:p>
    <w:p w:rsidR="00B10932" w:rsidRPr="004F7E4D" w:rsidRDefault="00B10932" w:rsidP="00B10932">
      <w:pPr>
        <w:spacing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7E4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Тип проекта</w:t>
      </w:r>
      <w:r w:rsidRPr="004F7E4D">
        <w:rPr>
          <w:rFonts w:ascii="Times New Roman" w:eastAsia="Times New Roman" w:hAnsi="Times New Roman" w:cs="Times New Roman"/>
          <w:sz w:val="28"/>
          <w:szCs w:val="28"/>
          <w:lang w:eastAsia="ru-RU"/>
        </w:rPr>
        <w:t>: познавательно-творческий.</w:t>
      </w:r>
    </w:p>
    <w:p w:rsidR="00B10932" w:rsidRPr="004F7E4D" w:rsidRDefault="00B10932" w:rsidP="00B10932">
      <w:pPr>
        <w:spacing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7E4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Вид проекта</w:t>
      </w:r>
      <w:r w:rsidR="000B6EB7" w:rsidRPr="004F7E4D">
        <w:rPr>
          <w:rFonts w:ascii="Times New Roman" w:eastAsia="Times New Roman" w:hAnsi="Times New Roman" w:cs="Times New Roman"/>
          <w:sz w:val="28"/>
          <w:szCs w:val="28"/>
          <w:lang w:eastAsia="ru-RU"/>
        </w:rPr>
        <w:t>: групповой, краткосрочный (ноябрь-декабрь)</w:t>
      </w:r>
    </w:p>
    <w:p w:rsidR="00B10932" w:rsidRPr="004F7E4D" w:rsidRDefault="00B10932" w:rsidP="00B10932">
      <w:pPr>
        <w:spacing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7E4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Участники проекта</w:t>
      </w:r>
      <w:r w:rsidRPr="004F7E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 </w:t>
      </w:r>
      <w:r w:rsidR="00975FCE" w:rsidRPr="004F7E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воспитатель, </w:t>
      </w:r>
      <w:r w:rsidRPr="004F7E4D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средней группы</w:t>
      </w:r>
      <w:r w:rsidR="00975FCE" w:rsidRPr="004F7E4D">
        <w:rPr>
          <w:rFonts w:ascii="Times New Roman" w:eastAsia="Times New Roman" w:hAnsi="Times New Roman" w:cs="Times New Roman"/>
          <w:sz w:val="28"/>
          <w:szCs w:val="28"/>
          <w:lang w:eastAsia="ru-RU"/>
        </w:rPr>
        <w:t>, музыкальный руководитель, родители</w:t>
      </w:r>
      <w:r w:rsidRPr="004F7E4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52F3F" w:rsidRPr="004F7E4D" w:rsidRDefault="00B10932" w:rsidP="00C019F7">
      <w:pPr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7E4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Актуальность</w:t>
      </w:r>
      <w:r w:rsidRPr="004F7E4D">
        <w:rPr>
          <w:rFonts w:ascii="Times New Roman" w:eastAsia="Times New Roman" w:hAnsi="Times New Roman" w:cs="Times New Roman"/>
          <w:sz w:val="28"/>
          <w:szCs w:val="28"/>
          <w:lang w:eastAsia="ru-RU"/>
        </w:rPr>
        <w:t>: детство – это огромная планета, где каждый ребенок имеет свои таланты. Самым увлекательным направлением в дошкольном воспитании является театрализованная деятельность. Возможности театрализованной деятельности очень широки. Участвуя в ней, дети</w:t>
      </w:r>
      <w:r w:rsidR="00A460E6" w:rsidRPr="004F7E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52F3F" w:rsidRPr="004F7E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становятся участниками разных событий из жизни людей, животных, растений и это дает им возможность глубже познать окружающий мир.</w:t>
      </w:r>
      <w:r w:rsidRPr="004F7E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019F7" w:rsidRPr="004F7E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r w:rsidRPr="004F7E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развитием</w:t>
      </w:r>
      <w:r w:rsidR="00C019F7" w:rsidRPr="004F7E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познания </w:t>
      </w:r>
      <w:r w:rsidRPr="004F7E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тесно связано и совершенствование речи. В процессе работы над выразительностью реплик персонажей, собственных высказываний незаметно активизируется словарь ребенка, соверш</w:t>
      </w:r>
      <w:r w:rsidR="00C019F7" w:rsidRPr="004F7E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енствуется звуковая культура </w:t>
      </w:r>
      <w:r w:rsidRPr="004F7E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речи, ее интонационный строй. Исполняемая роль, произносимые реплики ставят ребенка перед необходимостью ясно, четко, понятно изъясняться. У него улучшается диалогическая речь, ее грамматический строй. Сказки, фольклор оказывают положительное эмоциональное воздействие на детей в дошкольном возрасте.</w:t>
      </w:r>
      <w:r w:rsidR="00852F3F" w:rsidRPr="004F7E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Одновременно театрализованная игра прививает ребенку устойчивый интерес к родной культуре, литературе, театру.</w:t>
      </w:r>
    </w:p>
    <w:p w:rsidR="00B10932" w:rsidRPr="004F7E4D" w:rsidRDefault="00B10932" w:rsidP="00B10932">
      <w:pPr>
        <w:spacing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7E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F7E4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Проблема:</w:t>
      </w:r>
      <w:r w:rsidR="00C019F7" w:rsidRPr="004F7E4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C019F7" w:rsidRPr="004F7E4D" w:rsidRDefault="00C019F7" w:rsidP="00357EF4">
      <w:pPr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7E4D">
        <w:rPr>
          <w:rFonts w:ascii="Times New Roman" w:eastAsia="Times New Roman" w:hAnsi="Times New Roman" w:cs="Times New Roman"/>
          <w:sz w:val="28"/>
          <w:szCs w:val="28"/>
          <w:lang w:eastAsia="ru-RU"/>
        </w:rPr>
        <w:t>- недостаточное внимание детей и родителей к миру театра;</w:t>
      </w:r>
    </w:p>
    <w:p w:rsidR="00FB11DF" w:rsidRPr="004F7E4D" w:rsidRDefault="00FB11DF" w:rsidP="00357EF4">
      <w:pPr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7E4D">
        <w:rPr>
          <w:rFonts w:ascii="Times New Roman" w:eastAsia="Times New Roman" w:hAnsi="Times New Roman" w:cs="Times New Roman"/>
          <w:sz w:val="28"/>
          <w:szCs w:val="28"/>
          <w:lang w:eastAsia="ru-RU"/>
        </w:rPr>
        <w:t>- недостаточно сформированы навыки творческого воображения детей;</w:t>
      </w:r>
    </w:p>
    <w:p w:rsidR="00FB11DF" w:rsidRPr="004F7E4D" w:rsidRDefault="00FB11DF" w:rsidP="00357EF4">
      <w:pPr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7E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дети испытывают трудности в выразительности речи в связи с недостаточностью активного словаря и умением четко и понятно изъясняться. </w:t>
      </w:r>
    </w:p>
    <w:p w:rsidR="00B10932" w:rsidRPr="004F7E4D" w:rsidRDefault="00B10932" w:rsidP="00357EF4">
      <w:pPr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7E4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Гипотеза:</w:t>
      </w:r>
      <w:r w:rsidRPr="004F7E4D">
        <w:rPr>
          <w:rFonts w:ascii="Times New Roman" w:eastAsia="Times New Roman" w:hAnsi="Times New Roman" w:cs="Times New Roman"/>
          <w:sz w:val="28"/>
          <w:szCs w:val="28"/>
          <w:lang w:eastAsia="ru-RU"/>
        </w:rPr>
        <w:t> специально организованная театрализованная деятельность в группе, будет эффективным средством развития  связной диалогической речи детей среднего дошкольного возраста.</w:t>
      </w:r>
    </w:p>
    <w:p w:rsidR="00B10932" w:rsidRPr="004F7E4D" w:rsidRDefault="00B10932" w:rsidP="00357EF4">
      <w:pPr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7E4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Цель: </w:t>
      </w:r>
      <w:r w:rsidRPr="004F7E4D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Формировать и совершенствовать речевые умения и навыки дете</w:t>
      </w:r>
      <w:r w:rsidR="00F463CF" w:rsidRPr="004F7E4D">
        <w:rPr>
          <w:rFonts w:ascii="Times New Roman" w:eastAsia="Times New Roman" w:hAnsi="Times New Roman" w:cs="Times New Roman"/>
          <w:sz w:val="28"/>
          <w:szCs w:val="28"/>
          <w:lang w:eastAsia="ru-RU"/>
        </w:rPr>
        <w:t>й через вовлечение их в театрализован</w:t>
      </w:r>
      <w:r w:rsidRPr="004F7E4D">
        <w:rPr>
          <w:rFonts w:ascii="Times New Roman" w:eastAsia="Times New Roman" w:hAnsi="Times New Roman" w:cs="Times New Roman"/>
          <w:sz w:val="28"/>
          <w:szCs w:val="28"/>
          <w:lang w:eastAsia="ru-RU"/>
        </w:rPr>
        <w:t>ную деятельность.</w:t>
      </w:r>
    </w:p>
    <w:p w:rsidR="00B10932" w:rsidRPr="004F7E4D" w:rsidRDefault="00B10932" w:rsidP="00B10932">
      <w:pPr>
        <w:spacing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7E4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Задачи:</w:t>
      </w:r>
    </w:p>
    <w:p w:rsidR="00B10932" w:rsidRPr="004F7E4D" w:rsidRDefault="00B10932" w:rsidP="00357EF4">
      <w:pPr>
        <w:spacing w:after="0" w:line="276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F7E4D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Образовательные:</w:t>
      </w:r>
    </w:p>
    <w:p w:rsidR="00B10932" w:rsidRPr="004F7E4D" w:rsidRDefault="00B10932" w:rsidP="00357EF4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7E4D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продолжать знакомить с видами театральной деятельности в детском саду;</w:t>
      </w:r>
    </w:p>
    <w:p w:rsidR="00B10932" w:rsidRPr="004F7E4D" w:rsidRDefault="00B10932" w:rsidP="00357EF4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7E4D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обогащать и расширять словарный запас детей;</w:t>
      </w:r>
    </w:p>
    <w:p w:rsidR="00B10932" w:rsidRPr="004F7E4D" w:rsidRDefault="00B10932" w:rsidP="00357EF4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7E4D">
        <w:rPr>
          <w:rFonts w:ascii="Times New Roman" w:eastAsia="Times New Roman" w:hAnsi="Times New Roman" w:cs="Times New Roman"/>
          <w:sz w:val="28"/>
          <w:szCs w:val="28"/>
          <w:lang w:eastAsia="ru-RU"/>
        </w:rPr>
        <w:t>- формировать умение выразительно читать стихи, инсценировать эпизоды сказок;</w:t>
      </w:r>
    </w:p>
    <w:p w:rsidR="00B10932" w:rsidRPr="004F7E4D" w:rsidRDefault="00B10932" w:rsidP="00357EF4">
      <w:pPr>
        <w:spacing w:after="0" w:line="276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F7E4D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Развивающие:</w:t>
      </w:r>
    </w:p>
    <w:p w:rsidR="00B10932" w:rsidRPr="004F7E4D" w:rsidRDefault="00B10932" w:rsidP="00357EF4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7E4D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развивать артистические способности, навыки в области театрального искусства (использование мимики, жестов, голоса);</w:t>
      </w:r>
    </w:p>
    <w:p w:rsidR="00B10932" w:rsidRPr="004F7E4D" w:rsidRDefault="00B10932" w:rsidP="00357EF4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7E4D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развивать у детей образное мышление, фантазию, творческие способности;</w:t>
      </w:r>
    </w:p>
    <w:p w:rsidR="00357EF4" w:rsidRPr="004F7E4D" w:rsidRDefault="00B10932" w:rsidP="00357EF4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7E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развивать коммуникабельность и умение общаться со взрослыми людьми в разных </w:t>
      </w:r>
      <w:r w:rsidR="008E7977" w:rsidRPr="004F7E4D">
        <w:rPr>
          <w:rFonts w:ascii="Times New Roman" w:eastAsia="Times New Roman" w:hAnsi="Times New Roman" w:cs="Times New Roman"/>
          <w:sz w:val="28"/>
          <w:szCs w:val="28"/>
          <w:lang w:eastAsia="ru-RU"/>
        </w:rPr>
        <w:t>ситуациях</w:t>
      </w:r>
      <w:r w:rsidRPr="004F7E4D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B10932" w:rsidRPr="004F7E4D" w:rsidRDefault="00B10932" w:rsidP="00357EF4">
      <w:pPr>
        <w:spacing w:after="0" w:line="276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F7E4D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Воспитательные:</w:t>
      </w:r>
    </w:p>
    <w:p w:rsidR="00B10932" w:rsidRPr="004F7E4D" w:rsidRDefault="00B10932" w:rsidP="00357EF4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7E4D">
        <w:rPr>
          <w:rFonts w:ascii="Times New Roman" w:eastAsia="Times New Roman" w:hAnsi="Times New Roman" w:cs="Times New Roman"/>
          <w:sz w:val="28"/>
          <w:szCs w:val="28"/>
          <w:lang w:eastAsia="ru-RU"/>
        </w:rPr>
        <w:t>- воспитывать культуру речи, учить детей рассуждать, развивать умения применять свои знания в беседе, добиваться связных высказываний;</w:t>
      </w:r>
    </w:p>
    <w:p w:rsidR="00B10932" w:rsidRPr="004F7E4D" w:rsidRDefault="00B10932" w:rsidP="00357EF4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7E4D">
        <w:rPr>
          <w:rFonts w:ascii="Times New Roman" w:eastAsia="Times New Roman" w:hAnsi="Times New Roman" w:cs="Times New Roman"/>
          <w:sz w:val="28"/>
          <w:szCs w:val="28"/>
          <w:lang w:eastAsia="ru-RU"/>
        </w:rPr>
        <w:t>-  воспитывать чувства дружбы и коллективизма;</w:t>
      </w:r>
    </w:p>
    <w:p w:rsidR="00357EF4" w:rsidRPr="004F7E4D" w:rsidRDefault="00B10932" w:rsidP="00357EF4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7E4D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побуждать детей</w:t>
      </w:r>
      <w:r w:rsidR="00FB11DF" w:rsidRPr="004F7E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F7E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речевому общению между собой.</w:t>
      </w:r>
    </w:p>
    <w:p w:rsidR="00B10932" w:rsidRPr="004F7E4D" w:rsidRDefault="0016365E" w:rsidP="00357EF4">
      <w:pPr>
        <w:spacing w:after="0" w:line="276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F7E4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Предполагаемые</w:t>
      </w:r>
      <w:r w:rsidR="00B10932" w:rsidRPr="004F7E4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результаты:</w:t>
      </w:r>
    </w:p>
    <w:p w:rsidR="00771889" w:rsidRPr="004F7E4D" w:rsidRDefault="00FB11DF" w:rsidP="00357EF4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7E4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ознакомление с</w:t>
      </w:r>
      <w:r w:rsidR="00771889" w:rsidRPr="004F7E4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историей театра, его видами, с профессиями работников театра;</w:t>
      </w:r>
    </w:p>
    <w:p w:rsidR="00B10932" w:rsidRPr="004F7E4D" w:rsidRDefault="00B10932" w:rsidP="00357EF4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7E4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 </w:t>
      </w:r>
      <w:r w:rsidRPr="004F7E4D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духовно-богатой личности ребенка, как активного участника проекта;</w:t>
      </w:r>
    </w:p>
    <w:p w:rsidR="00B10932" w:rsidRPr="004F7E4D" w:rsidRDefault="00B10932" w:rsidP="00357EF4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7E4D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развитие интереса к русской литературе</w:t>
      </w:r>
      <w:r w:rsidR="00357EF4" w:rsidRPr="004F7E4D">
        <w:rPr>
          <w:rFonts w:ascii="Times New Roman" w:eastAsia="Times New Roman" w:hAnsi="Times New Roman" w:cs="Times New Roman"/>
          <w:sz w:val="28"/>
          <w:szCs w:val="28"/>
          <w:lang w:eastAsia="ru-RU"/>
        </w:rPr>
        <w:t>, в том числе</w:t>
      </w:r>
      <w:r w:rsidR="00887439" w:rsidRPr="004F7E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малым фольклорным жанрам</w:t>
      </w:r>
      <w:r w:rsidRPr="004F7E4D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357EF4" w:rsidRPr="004F7E4D" w:rsidRDefault="00B10932" w:rsidP="00357EF4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7E4D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совершенствование звукопроизношения, выраз</w:t>
      </w:r>
      <w:r w:rsidR="00357EF4" w:rsidRPr="004F7E4D">
        <w:rPr>
          <w:rFonts w:ascii="Times New Roman" w:eastAsia="Times New Roman" w:hAnsi="Times New Roman" w:cs="Times New Roman"/>
          <w:sz w:val="28"/>
          <w:szCs w:val="28"/>
          <w:lang w:eastAsia="ru-RU"/>
        </w:rPr>
        <w:t>ительности и связной речи детей;</w:t>
      </w:r>
    </w:p>
    <w:p w:rsidR="00B10932" w:rsidRPr="004F7E4D" w:rsidRDefault="00B10932" w:rsidP="00357EF4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7E4D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содействие творческому развитию детей;</w:t>
      </w:r>
    </w:p>
    <w:p w:rsidR="00357EF4" w:rsidRPr="004F7E4D" w:rsidRDefault="00B10932" w:rsidP="00357EF4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7E4D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развитие эмоциональной отзывчивости.</w:t>
      </w:r>
    </w:p>
    <w:p w:rsidR="00B10932" w:rsidRPr="004F7E4D" w:rsidRDefault="00B10932" w:rsidP="00B10932">
      <w:pPr>
        <w:spacing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7E4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Формы работы:</w:t>
      </w:r>
    </w:p>
    <w:p w:rsidR="00B10932" w:rsidRPr="004F7E4D" w:rsidRDefault="00B10932" w:rsidP="001035FC">
      <w:pPr>
        <w:pStyle w:val="a4"/>
        <w:numPr>
          <w:ilvl w:val="0"/>
          <w:numId w:val="2"/>
        </w:numPr>
        <w:spacing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7E4D">
        <w:rPr>
          <w:rFonts w:ascii="Times New Roman" w:eastAsia="Times New Roman" w:hAnsi="Times New Roman" w:cs="Times New Roman"/>
          <w:sz w:val="28"/>
          <w:szCs w:val="28"/>
          <w:lang w:eastAsia="ru-RU"/>
        </w:rPr>
        <w:t>Чтение художественной литературы.</w:t>
      </w:r>
    </w:p>
    <w:p w:rsidR="001035FC" w:rsidRPr="004F7E4D" w:rsidRDefault="001035FC" w:rsidP="001035FC">
      <w:pPr>
        <w:pStyle w:val="a4"/>
        <w:numPr>
          <w:ilvl w:val="0"/>
          <w:numId w:val="2"/>
        </w:numPr>
        <w:spacing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7E4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Прослушивание сказок, стихотворений.</w:t>
      </w:r>
    </w:p>
    <w:p w:rsidR="001035FC" w:rsidRPr="004F7E4D" w:rsidRDefault="001035FC" w:rsidP="001035FC">
      <w:pPr>
        <w:pStyle w:val="a4"/>
        <w:numPr>
          <w:ilvl w:val="0"/>
          <w:numId w:val="2"/>
        </w:numPr>
        <w:spacing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7E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Составление сказок с помощью схем, </w:t>
      </w:r>
      <w:proofErr w:type="spellStart"/>
      <w:r w:rsidRPr="004F7E4D">
        <w:rPr>
          <w:rFonts w:ascii="Times New Roman" w:eastAsia="Times New Roman" w:hAnsi="Times New Roman" w:cs="Times New Roman"/>
          <w:sz w:val="28"/>
          <w:szCs w:val="28"/>
          <w:lang w:eastAsia="ru-RU"/>
        </w:rPr>
        <w:t>мнемотаблиц</w:t>
      </w:r>
      <w:proofErr w:type="spellEnd"/>
      <w:r w:rsidRPr="004F7E4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035FC" w:rsidRPr="004F7E4D" w:rsidRDefault="001035FC" w:rsidP="001035FC">
      <w:pPr>
        <w:pStyle w:val="a4"/>
        <w:numPr>
          <w:ilvl w:val="0"/>
          <w:numId w:val="2"/>
        </w:numPr>
        <w:spacing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7E4D">
        <w:rPr>
          <w:rFonts w:ascii="Times New Roman" w:eastAsia="Times New Roman" w:hAnsi="Times New Roman" w:cs="Times New Roman"/>
          <w:sz w:val="28"/>
          <w:szCs w:val="28"/>
          <w:lang w:eastAsia="ru-RU"/>
        </w:rPr>
        <w:t>Дидактические, словесные, настольные, подвижные,  народные, хороводные игры.</w:t>
      </w:r>
    </w:p>
    <w:p w:rsidR="001035FC" w:rsidRPr="004F7E4D" w:rsidRDefault="001035FC" w:rsidP="001035FC">
      <w:pPr>
        <w:pStyle w:val="a4"/>
        <w:numPr>
          <w:ilvl w:val="0"/>
          <w:numId w:val="2"/>
        </w:numPr>
        <w:spacing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7E4D">
        <w:rPr>
          <w:rFonts w:ascii="Times New Roman" w:eastAsia="Times New Roman" w:hAnsi="Times New Roman" w:cs="Times New Roman"/>
          <w:sz w:val="28"/>
          <w:szCs w:val="28"/>
          <w:lang w:eastAsia="ru-RU"/>
        </w:rPr>
        <w:t>Театральные этюды.</w:t>
      </w:r>
    </w:p>
    <w:p w:rsidR="001035FC" w:rsidRPr="004F7E4D" w:rsidRDefault="001035FC" w:rsidP="001035FC">
      <w:pPr>
        <w:pStyle w:val="a4"/>
        <w:numPr>
          <w:ilvl w:val="0"/>
          <w:numId w:val="2"/>
        </w:numPr>
        <w:spacing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7E4D">
        <w:rPr>
          <w:rFonts w:ascii="Times New Roman" w:eastAsia="Times New Roman" w:hAnsi="Times New Roman" w:cs="Times New Roman"/>
          <w:sz w:val="28"/>
          <w:szCs w:val="28"/>
          <w:lang w:eastAsia="ru-RU"/>
        </w:rPr>
        <w:t>Дыхательная и артикуляционная гимнастика.</w:t>
      </w:r>
    </w:p>
    <w:p w:rsidR="001035FC" w:rsidRPr="004F7E4D" w:rsidRDefault="001035FC" w:rsidP="001035FC">
      <w:pPr>
        <w:pStyle w:val="a4"/>
        <w:numPr>
          <w:ilvl w:val="0"/>
          <w:numId w:val="2"/>
        </w:numPr>
        <w:spacing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7E4D">
        <w:rPr>
          <w:rFonts w:ascii="Times New Roman" w:eastAsia="Times New Roman" w:hAnsi="Times New Roman" w:cs="Times New Roman"/>
          <w:sz w:val="28"/>
          <w:szCs w:val="28"/>
          <w:lang w:eastAsia="ru-RU"/>
        </w:rPr>
        <w:t>Пальчиковые игры.</w:t>
      </w:r>
    </w:p>
    <w:p w:rsidR="001035FC" w:rsidRPr="004F7E4D" w:rsidRDefault="001035FC" w:rsidP="00B10932">
      <w:pPr>
        <w:pStyle w:val="a4"/>
        <w:numPr>
          <w:ilvl w:val="0"/>
          <w:numId w:val="2"/>
        </w:numPr>
        <w:spacing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7E4D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Разучивание стихотворений, чистоговорок.</w:t>
      </w:r>
    </w:p>
    <w:p w:rsidR="001035FC" w:rsidRPr="004F7E4D" w:rsidRDefault="00B10932" w:rsidP="00B10932">
      <w:pPr>
        <w:pStyle w:val="a4"/>
        <w:numPr>
          <w:ilvl w:val="0"/>
          <w:numId w:val="2"/>
        </w:numPr>
        <w:spacing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7E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Продуктивная деятельность</w:t>
      </w:r>
      <w:r w:rsidR="001035FC" w:rsidRPr="004F7E4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10932" w:rsidRPr="004F7E4D" w:rsidRDefault="001035FC" w:rsidP="00B10932">
      <w:pPr>
        <w:pStyle w:val="a4"/>
        <w:numPr>
          <w:ilvl w:val="0"/>
          <w:numId w:val="2"/>
        </w:numPr>
        <w:spacing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7E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рекомендации</w:t>
      </w:r>
      <w:r w:rsidR="00B10932" w:rsidRPr="004F7E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р</w:t>
      </w:r>
      <w:r w:rsidRPr="004F7E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одителей по организации </w:t>
      </w:r>
      <w:r w:rsidR="00E72C29" w:rsidRPr="004F7E4D">
        <w:rPr>
          <w:rFonts w:ascii="Times New Roman" w:eastAsia="Times New Roman" w:hAnsi="Times New Roman" w:cs="Times New Roman"/>
          <w:sz w:val="28"/>
          <w:szCs w:val="28"/>
          <w:lang w:eastAsia="ru-RU"/>
        </w:rPr>
        <w:t>театрализованной деятельности с детьми дома.</w:t>
      </w:r>
    </w:p>
    <w:p w:rsidR="00E72C29" w:rsidRPr="004F7E4D" w:rsidRDefault="00E72C29" w:rsidP="00B10932">
      <w:pPr>
        <w:pStyle w:val="a4"/>
        <w:numPr>
          <w:ilvl w:val="0"/>
          <w:numId w:val="2"/>
        </w:numPr>
        <w:spacing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7E4D">
        <w:rPr>
          <w:rFonts w:ascii="Times New Roman" w:eastAsia="Times New Roman" w:hAnsi="Times New Roman" w:cs="Times New Roman"/>
          <w:sz w:val="28"/>
          <w:szCs w:val="28"/>
          <w:lang w:eastAsia="ru-RU"/>
        </w:rPr>
        <w:t>Инсценировка и драматизация.</w:t>
      </w:r>
    </w:p>
    <w:p w:rsidR="00B10932" w:rsidRPr="004F7E4D" w:rsidRDefault="00B10932" w:rsidP="005C779D">
      <w:pPr>
        <w:pStyle w:val="a4"/>
        <w:spacing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F7E4D" w:rsidRDefault="004F7E4D" w:rsidP="00B10932">
      <w:pPr>
        <w:spacing w:after="24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10932" w:rsidRPr="004F7E4D" w:rsidRDefault="00B10932" w:rsidP="00B10932">
      <w:pPr>
        <w:spacing w:after="24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F7E4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Этапы реализации проекта</w:t>
      </w:r>
    </w:p>
    <w:p w:rsidR="00934A8E" w:rsidRPr="004F7E4D" w:rsidRDefault="0016365E" w:rsidP="00934A8E">
      <w:pPr>
        <w:spacing w:after="24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F7E4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 этап (подготовительный).</w:t>
      </w:r>
    </w:p>
    <w:tbl>
      <w:tblPr>
        <w:tblW w:w="10413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1"/>
        <w:gridCol w:w="30"/>
        <w:gridCol w:w="9428"/>
        <w:gridCol w:w="142"/>
        <w:gridCol w:w="87"/>
        <w:gridCol w:w="197"/>
        <w:gridCol w:w="81"/>
        <w:gridCol w:w="87"/>
      </w:tblGrid>
      <w:tr w:rsidR="00E771E5" w:rsidRPr="004F7E4D" w:rsidTr="00357EF4">
        <w:trPr>
          <w:gridAfter w:val="1"/>
          <w:wAfter w:w="42" w:type="dxa"/>
          <w:tblCellSpacing w:w="15" w:type="dxa"/>
        </w:trPr>
        <w:tc>
          <w:tcPr>
            <w:tcW w:w="346" w:type="dxa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16365E" w:rsidRPr="004F7E4D" w:rsidRDefault="0016365E" w:rsidP="00B10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540" w:type="dxa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16365E" w:rsidRPr="004F7E4D" w:rsidRDefault="0016365E" w:rsidP="00934A8E">
            <w:pPr>
              <w:pStyle w:val="a4"/>
              <w:numPr>
                <w:ilvl w:val="0"/>
                <w:numId w:val="4"/>
              </w:numPr>
              <w:spacing w:after="24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7E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Сбор и анализ литературы по данной теме;</w:t>
            </w:r>
          </w:p>
          <w:p w:rsidR="0016365E" w:rsidRPr="004F7E4D" w:rsidRDefault="0016365E" w:rsidP="00934A8E">
            <w:pPr>
              <w:pStyle w:val="a4"/>
              <w:numPr>
                <w:ilvl w:val="0"/>
                <w:numId w:val="4"/>
              </w:numPr>
              <w:spacing w:after="24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7E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Разработка плана реализации проекта;</w:t>
            </w:r>
          </w:p>
          <w:p w:rsidR="0016365E" w:rsidRPr="004F7E4D" w:rsidRDefault="0016365E" w:rsidP="00934A8E">
            <w:pPr>
              <w:pStyle w:val="a4"/>
              <w:numPr>
                <w:ilvl w:val="0"/>
                <w:numId w:val="4"/>
              </w:numPr>
              <w:spacing w:after="24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7E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Подборка иллюстративного материала;</w:t>
            </w:r>
          </w:p>
          <w:p w:rsidR="0016365E" w:rsidRPr="004F7E4D" w:rsidRDefault="0016365E" w:rsidP="00934A8E">
            <w:pPr>
              <w:pStyle w:val="a4"/>
              <w:numPr>
                <w:ilvl w:val="0"/>
                <w:numId w:val="4"/>
              </w:numPr>
              <w:spacing w:after="24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7E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Подборка художественных произведений, мультфильмов по теме проекта;</w:t>
            </w:r>
          </w:p>
          <w:p w:rsidR="0016365E" w:rsidRPr="004F7E4D" w:rsidRDefault="0016365E" w:rsidP="00934A8E">
            <w:pPr>
              <w:pStyle w:val="a4"/>
              <w:numPr>
                <w:ilvl w:val="0"/>
                <w:numId w:val="4"/>
              </w:numPr>
              <w:spacing w:after="24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7E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Подборка подвижных, пальчиковых игр;</w:t>
            </w:r>
          </w:p>
          <w:p w:rsidR="0016365E" w:rsidRPr="004F7E4D" w:rsidRDefault="0016365E" w:rsidP="00934A8E">
            <w:pPr>
              <w:pStyle w:val="a4"/>
              <w:numPr>
                <w:ilvl w:val="0"/>
                <w:numId w:val="4"/>
              </w:numPr>
              <w:spacing w:after="24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7E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Подготов</w:t>
            </w:r>
            <w:r w:rsidR="00934A8E" w:rsidRPr="004F7E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ка материала для продуктивной </w:t>
            </w:r>
            <w:r w:rsidRPr="004F7E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деятельности;</w:t>
            </w:r>
          </w:p>
          <w:p w:rsidR="0016365E" w:rsidRPr="004F7E4D" w:rsidRDefault="00C66CAE" w:rsidP="00357EF4">
            <w:pPr>
              <w:pStyle w:val="a4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7E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Создание и п</w:t>
            </w:r>
            <w:r w:rsidR="00357EF4" w:rsidRPr="004F7E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ополнение предметно-развивающей </w:t>
            </w:r>
            <w:r w:rsidRPr="004F7E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среды для самостоят</w:t>
            </w:r>
            <w:r w:rsidR="00357EF4" w:rsidRPr="004F7E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ельной театральной деятельности </w:t>
            </w:r>
            <w:r w:rsidRPr="004F7E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детей в детском саду (изготовление театров, афиши, декораций, билетов, подбор музыки, реквизита).</w:t>
            </w:r>
          </w:p>
          <w:p w:rsidR="00926819" w:rsidRPr="004F7E4D" w:rsidRDefault="00926819" w:rsidP="00357EF4">
            <w:pPr>
              <w:pStyle w:val="a4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7E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Репетиции с детьми для дальнейшего показа в музыкальном зале зрителям: детям раннего и младшего возраста.</w:t>
            </w:r>
          </w:p>
        </w:tc>
        <w:tc>
          <w:tcPr>
            <w:tcW w:w="335" w:type="dxa"/>
            <w:gridSpan w:val="3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16365E" w:rsidRPr="004F7E4D" w:rsidRDefault="0016365E" w:rsidP="00B10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771E5" w:rsidRPr="004F7E4D" w:rsidTr="00357EF4">
        <w:trPr>
          <w:gridAfter w:val="1"/>
          <w:wAfter w:w="42" w:type="dxa"/>
          <w:tblCellSpacing w:w="15" w:type="dxa"/>
        </w:trPr>
        <w:tc>
          <w:tcPr>
            <w:tcW w:w="346" w:type="dxa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16365E" w:rsidRPr="004F7E4D" w:rsidRDefault="0016365E" w:rsidP="00B10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540" w:type="dxa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16365E" w:rsidRPr="004F7E4D" w:rsidRDefault="00934A8E" w:rsidP="00B10932">
            <w:pPr>
              <w:spacing w:after="24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F7E4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Консультации для родителей:</w:t>
            </w:r>
          </w:p>
          <w:p w:rsidR="0016365E" w:rsidRPr="004F7E4D" w:rsidRDefault="0016365E" w:rsidP="00357EF4">
            <w:pPr>
              <w:pStyle w:val="a4"/>
              <w:numPr>
                <w:ilvl w:val="0"/>
                <w:numId w:val="1"/>
              </w:num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F7E4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«Значение театра в жизни ребенка».</w:t>
            </w:r>
          </w:p>
          <w:p w:rsidR="0016365E" w:rsidRPr="004F7E4D" w:rsidRDefault="0016365E" w:rsidP="00357EF4">
            <w:pPr>
              <w:pStyle w:val="a4"/>
              <w:numPr>
                <w:ilvl w:val="0"/>
                <w:numId w:val="1"/>
              </w:num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7E4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 </w:t>
            </w:r>
            <w:r w:rsidRPr="004F7E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«Играйте в театр с ребенком дома».</w:t>
            </w:r>
          </w:p>
          <w:p w:rsidR="0016365E" w:rsidRPr="004F7E4D" w:rsidRDefault="0016365E" w:rsidP="00357EF4">
            <w:pPr>
              <w:pStyle w:val="a4"/>
              <w:numPr>
                <w:ilvl w:val="0"/>
                <w:numId w:val="1"/>
              </w:num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7E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«Развитие связной речи у детей</w:t>
            </w:r>
            <w:r w:rsidR="005C779D" w:rsidRPr="004F7E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4F7E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дошкольного возраста с помощью театрализованной игры.</w:t>
            </w:r>
          </w:p>
          <w:p w:rsidR="00934A8E" w:rsidRPr="004F7E4D" w:rsidRDefault="005C779D" w:rsidP="00B109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F7E4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 этап (основной)</w:t>
            </w:r>
          </w:p>
          <w:p w:rsidR="00934A8E" w:rsidRPr="004F7E4D" w:rsidRDefault="00934A8E" w:rsidP="00934A8E">
            <w:pPr>
              <w:pStyle w:val="a4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F7E4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Беседы с детьми:</w:t>
            </w:r>
          </w:p>
          <w:p w:rsidR="00934A8E" w:rsidRPr="004F7E4D" w:rsidRDefault="00934A8E" w:rsidP="00934A8E">
            <w:pPr>
              <w:pStyle w:val="a4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7E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Путешествие в мир театра».</w:t>
            </w:r>
          </w:p>
          <w:p w:rsidR="00934A8E" w:rsidRPr="004F7E4D" w:rsidRDefault="00934A8E" w:rsidP="00934A8E">
            <w:pPr>
              <w:pStyle w:val="a4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7E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«Дети и театр».</w:t>
            </w:r>
          </w:p>
          <w:p w:rsidR="00934A8E" w:rsidRPr="004F7E4D" w:rsidRDefault="00934A8E" w:rsidP="00934A8E">
            <w:pPr>
              <w:pStyle w:val="a4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7E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«Какие бывают театры»:</w:t>
            </w:r>
          </w:p>
          <w:p w:rsidR="00934A8E" w:rsidRPr="004F7E4D" w:rsidRDefault="00934A8E" w:rsidP="00934A8E">
            <w:pPr>
              <w:pStyle w:val="a4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7E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театр кукол;</w:t>
            </w:r>
          </w:p>
          <w:p w:rsidR="00934A8E" w:rsidRPr="004F7E4D" w:rsidRDefault="00934A8E" w:rsidP="00934A8E">
            <w:pPr>
              <w:pStyle w:val="a4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7E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театр теней;</w:t>
            </w:r>
          </w:p>
          <w:p w:rsidR="00934A8E" w:rsidRPr="004F7E4D" w:rsidRDefault="00934A8E" w:rsidP="00934A8E">
            <w:pPr>
              <w:pStyle w:val="a4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7E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настольный театр;</w:t>
            </w:r>
          </w:p>
          <w:p w:rsidR="00934A8E" w:rsidRPr="004F7E4D" w:rsidRDefault="00934A8E" w:rsidP="00934A8E">
            <w:pPr>
              <w:pStyle w:val="a4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7E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пальчиковый  театр;</w:t>
            </w:r>
          </w:p>
          <w:p w:rsidR="00934A8E" w:rsidRPr="004F7E4D" w:rsidRDefault="00934A8E" w:rsidP="00934A8E">
            <w:pPr>
              <w:pStyle w:val="a4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7E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театр зверей;</w:t>
            </w:r>
          </w:p>
          <w:p w:rsidR="00934A8E" w:rsidRPr="004F7E4D" w:rsidRDefault="00934A8E" w:rsidP="00934A8E">
            <w:pPr>
              <w:pStyle w:val="a4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7E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оперный театр.</w:t>
            </w:r>
          </w:p>
          <w:p w:rsidR="00934A8E" w:rsidRPr="004F7E4D" w:rsidRDefault="00934A8E" w:rsidP="00934A8E">
            <w:pPr>
              <w:pStyle w:val="a4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F7E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«Профессии работников театра».</w:t>
            </w:r>
          </w:p>
          <w:p w:rsidR="00CF76DD" w:rsidRPr="004F7E4D" w:rsidRDefault="00CF76DD" w:rsidP="00934A8E">
            <w:pPr>
              <w:pStyle w:val="a4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F7E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«Правила поведения в театре»</w:t>
            </w:r>
          </w:p>
        </w:tc>
        <w:tc>
          <w:tcPr>
            <w:tcW w:w="335" w:type="dxa"/>
            <w:gridSpan w:val="3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16365E" w:rsidRPr="004F7E4D" w:rsidRDefault="0016365E" w:rsidP="00B10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771E5" w:rsidRPr="004F7E4D" w:rsidTr="00357EF4">
        <w:trPr>
          <w:gridAfter w:val="1"/>
          <w:wAfter w:w="42" w:type="dxa"/>
          <w:tblCellSpacing w:w="15" w:type="dxa"/>
        </w:trPr>
        <w:tc>
          <w:tcPr>
            <w:tcW w:w="346" w:type="dxa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16365E" w:rsidRPr="004F7E4D" w:rsidRDefault="0016365E" w:rsidP="00B10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540" w:type="dxa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16365E" w:rsidRPr="004F7E4D" w:rsidRDefault="005B7FC2" w:rsidP="00B10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7E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Чтение художественной литературы.</w:t>
            </w:r>
          </w:p>
          <w:p w:rsidR="005B7FC2" w:rsidRPr="004F7E4D" w:rsidRDefault="00357EF4" w:rsidP="00B10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7E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  <w:r w:rsidR="005B7FC2" w:rsidRPr="004F7E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Заучивание стихов.</w:t>
            </w:r>
          </w:p>
          <w:p w:rsidR="005B7FC2" w:rsidRPr="004F7E4D" w:rsidRDefault="00357EF4" w:rsidP="00B10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7E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  <w:r w:rsidR="005B7FC2" w:rsidRPr="004F7E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Слушание музыкальных произведений.</w:t>
            </w:r>
          </w:p>
        </w:tc>
        <w:tc>
          <w:tcPr>
            <w:tcW w:w="335" w:type="dxa"/>
            <w:gridSpan w:val="3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16365E" w:rsidRPr="004F7E4D" w:rsidRDefault="0016365E" w:rsidP="00B10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771E5" w:rsidRPr="004F7E4D" w:rsidTr="00357EF4">
        <w:trPr>
          <w:gridAfter w:val="2"/>
          <w:wAfter w:w="123" w:type="dxa"/>
          <w:tblCellSpacing w:w="15" w:type="dxa"/>
        </w:trPr>
        <w:tc>
          <w:tcPr>
            <w:tcW w:w="346" w:type="dxa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16365E" w:rsidRPr="004F7E4D" w:rsidRDefault="0016365E" w:rsidP="00B10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398" w:type="dxa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16365E" w:rsidRPr="004F7E4D" w:rsidRDefault="0016365E" w:rsidP="00B10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6" w:type="dxa"/>
            <w:gridSpan w:val="3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16365E" w:rsidRPr="004F7E4D" w:rsidRDefault="0016365E" w:rsidP="00B10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771E5" w:rsidRPr="004F7E4D" w:rsidTr="00357EF4">
        <w:trPr>
          <w:gridAfter w:val="2"/>
          <w:wAfter w:w="123" w:type="dxa"/>
          <w:tblCellSpacing w:w="15" w:type="dxa"/>
        </w:trPr>
        <w:tc>
          <w:tcPr>
            <w:tcW w:w="346" w:type="dxa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16365E" w:rsidRPr="004F7E4D" w:rsidRDefault="0016365E" w:rsidP="00B10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398" w:type="dxa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B7717" w:rsidRPr="004F7E4D" w:rsidRDefault="0016365E" w:rsidP="00B10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7E4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Дидактические игры</w:t>
            </w:r>
            <w:r w:rsidR="004B05D6" w:rsidRPr="004F7E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</w:p>
          <w:p w:rsidR="003B7717" w:rsidRPr="004F7E4D" w:rsidRDefault="003B7717" w:rsidP="00B10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7E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«Собери сказку»;</w:t>
            </w:r>
          </w:p>
          <w:p w:rsidR="003B7717" w:rsidRPr="004F7E4D" w:rsidRDefault="003B7717" w:rsidP="00B10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7E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="0016365E" w:rsidRPr="004F7E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«Из какой сказки</w:t>
            </w:r>
            <w:r w:rsidRPr="004F7E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герой</w:t>
            </w:r>
            <w:r w:rsidR="0016365E" w:rsidRPr="004F7E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»;</w:t>
            </w:r>
          </w:p>
          <w:p w:rsidR="0016365E" w:rsidRPr="004F7E4D" w:rsidRDefault="003B7717" w:rsidP="00B10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7E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</w:t>
            </w:r>
            <w:r w:rsidR="0016365E" w:rsidRPr="004F7E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</w:t>
            </w:r>
            <w:r w:rsidRPr="004F7E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Угадай и скажи, о ком я говорю»;</w:t>
            </w:r>
          </w:p>
          <w:p w:rsidR="003B7717" w:rsidRPr="004F7E4D" w:rsidRDefault="003B7717" w:rsidP="00B10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7E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«Определи героя по признакам»;</w:t>
            </w:r>
          </w:p>
          <w:p w:rsidR="003B7717" w:rsidRPr="004F7E4D" w:rsidRDefault="003B7717" w:rsidP="00B10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7E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«Кто лишний»</w:t>
            </w:r>
            <w:r w:rsidR="00CF76DD" w:rsidRPr="004F7E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CF76DD" w:rsidRPr="004F7E4D" w:rsidRDefault="00CF76DD" w:rsidP="00B10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7E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-«Найди тень»;</w:t>
            </w:r>
          </w:p>
          <w:p w:rsidR="00CF76DD" w:rsidRPr="004F7E4D" w:rsidRDefault="00CF76DD" w:rsidP="00B10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7E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«Вспомни сказку – отгадай загадку»</w:t>
            </w:r>
          </w:p>
          <w:p w:rsidR="00CF76DD" w:rsidRPr="004F7E4D" w:rsidRDefault="00CF76DD" w:rsidP="00B10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7E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Кроссворд «Путешествие по сказкам».</w:t>
            </w:r>
          </w:p>
          <w:p w:rsidR="003B7717" w:rsidRPr="004F7E4D" w:rsidRDefault="003B7717" w:rsidP="00B10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B7717" w:rsidRPr="004F7E4D" w:rsidRDefault="003B7717" w:rsidP="00B109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F7E4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Загадки о героях литературных произведений.</w:t>
            </w:r>
          </w:p>
        </w:tc>
        <w:tc>
          <w:tcPr>
            <w:tcW w:w="396" w:type="dxa"/>
            <w:gridSpan w:val="3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16365E" w:rsidRPr="004F7E4D" w:rsidRDefault="0016365E" w:rsidP="00B10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7E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E771E5" w:rsidRPr="004F7E4D" w:rsidTr="00357EF4">
        <w:trPr>
          <w:gridAfter w:val="2"/>
          <w:wAfter w:w="123" w:type="dxa"/>
          <w:tblCellSpacing w:w="15" w:type="dxa"/>
        </w:trPr>
        <w:tc>
          <w:tcPr>
            <w:tcW w:w="346" w:type="dxa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16365E" w:rsidRPr="004F7E4D" w:rsidRDefault="003B7717" w:rsidP="00B10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7E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</w:t>
            </w:r>
          </w:p>
        </w:tc>
        <w:tc>
          <w:tcPr>
            <w:tcW w:w="9398" w:type="dxa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16365E" w:rsidRPr="004F7E4D" w:rsidRDefault="003B7717" w:rsidP="00B109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F7E4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Этюды на имитацию разных явлений природы:</w:t>
            </w:r>
          </w:p>
          <w:p w:rsidR="003B7717" w:rsidRPr="004F7E4D" w:rsidRDefault="003B7717" w:rsidP="003B7717">
            <w:pPr>
              <w:pStyle w:val="a4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7E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Этюд «Дует ветер».</w:t>
            </w:r>
          </w:p>
          <w:p w:rsidR="003B7717" w:rsidRPr="004F7E4D" w:rsidRDefault="003B7717" w:rsidP="003B7717">
            <w:pPr>
              <w:pStyle w:val="a4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7E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Этюд «Дождик».</w:t>
            </w:r>
          </w:p>
          <w:p w:rsidR="003B7717" w:rsidRPr="004F7E4D" w:rsidRDefault="003B7717" w:rsidP="003B7717">
            <w:pPr>
              <w:pStyle w:val="a4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7E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Этюд «Вьюга».</w:t>
            </w:r>
          </w:p>
          <w:p w:rsidR="003B7717" w:rsidRPr="004F7E4D" w:rsidRDefault="003B7717" w:rsidP="003B77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F7E4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Этюды на имитацию выразительных движений:</w:t>
            </w:r>
          </w:p>
          <w:p w:rsidR="003B7717" w:rsidRPr="004F7E4D" w:rsidRDefault="003B7717" w:rsidP="003B77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7E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  <w:r w:rsidR="00CC2A34" w:rsidRPr="004F7E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«</w:t>
            </w:r>
            <w:r w:rsidRPr="004F7E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Кузнечик».</w:t>
            </w:r>
          </w:p>
          <w:p w:rsidR="003B7717" w:rsidRPr="004F7E4D" w:rsidRDefault="003B7717" w:rsidP="003B77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7E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«Раздумье».</w:t>
            </w:r>
          </w:p>
          <w:p w:rsidR="00CC2A34" w:rsidRPr="004F7E4D" w:rsidRDefault="003B7717" w:rsidP="003B77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7E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  <w:r w:rsidR="00CC2A34" w:rsidRPr="004F7E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</w:t>
            </w:r>
            <w:r w:rsidRPr="004F7E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 не</w:t>
            </w:r>
            <w:r w:rsidR="00CC2A34" w:rsidRPr="004F7E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знаю».</w:t>
            </w:r>
          </w:p>
          <w:p w:rsidR="00CC2A34" w:rsidRPr="004F7E4D" w:rsidRDefault="00CC2A34" w:rsidP="003B77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7E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 «Золотые капельки».</w:t>
            </w:r>
          </w:p>
          <w:p w:rsidR="00CC2A34" w:rsidRPr="004F7E4D" w:rsidRDefault="00CC2A34" w:rsidP="003B77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7E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 «Вкусные конфеты».</w:t>
            </w:r>
          </w:p>
          <w:p w:rsidR="00CC2A34" w:rsidRPr="004F7E4D" w:rsidRDefault="00CC2A34" w:rsidP="003B77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F7E4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Этюды на выражение ра</w:t>
            </w:r>
            <w:r w:rsidR="00BA7C96" w:rsidRPr="004F7E4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зличных эмоциональных состояний:</w:t>
            </w:r>
          </w:p>
          <w:p w:rsidR="00CC2A34" w:rsidRPr="004F7E4D" w:rsidRDefault="00CC2A34" w:rsidP="00357EF4">
            <w:pPr>
              <w:pStyle w:val="a4"/>
              <w:numPr>
                <w:ilvl w:val="0"/>
                <w:numId w:val="8"/>
              </w:numPr>
              <w:spacing w:after="0" w:line="240" w:lineRule="auto"/>
              <w:ind w:hanging="38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7E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«Лисенок боится».</w:t>
            </w:r>
          </w:p>
          <w:p w:rsidR="00CC2A34" w:rsidRPr="004F7E4D" w:rsidRDefault="00CC2A34" w:rsidP="00CC2A34">
            <w:pPr>
              <w:pStyle w:val="a4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7E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«Поссорились и помирились»</w:t>
            </w:r>
          </w:p>
          <w:p w:rsidR="000F1E5E" w:rsidRPr="004F7E4D" w:rsidRDefault="000F1E5E" w:rsidP="00CC2A34">
            <w:pPr>
              <w:pStyle w:val="a4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7E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«Любящий сын».</w:t>
            </w:r>
          </w:p>
          <w:p w:rsidR="00CC2A34" w:rsidRPr="004F7E4D" w:rsidRDefault="00CC2A34" w:rsidP="00CC2A34">
            <w:pPr>
              <w:pStyle w:val="a4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7E4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Творческие игры</w:t>
            </w:r>
            <w:r w:rsidRPr="004F7E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</w:p>
          <w:p w:rsidR="00CC2A34" w:rsidRPr="004F7E4D" w:rsidRDefault="00CC2A34" w:rsidP="00CC2A34">
            <w:pPr>
              <w:pStyle w:val="a4"/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7E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«Угадай, кто это?».</w:t>
            </w:r>
          </w:p>
          <w:p w:rsidR="00CC2A34" w:rsidRPr="004F7E4D" w:rsidRDefault="00CC2A34" w:rsidP="00CC2A34">
            <w:pPr>
              <w:pStyle w:val="a4"/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7E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«Кто здесь кто?».</w:t>
            </w:r>
          </w:p>
          <w:p w:rsidR="00CC2A34" w:rsidRPr="004F7E4D" w:rsidRDefault="00CC2A34" w:rsidP="00CC2A34">
            <w:pPr>
              <w:pStyle w:val="a4"/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7E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«Я волшебник».</w:t>
            </w:r>
          </w:p>
          <w:p w:rsidR="00BA7C96" w:rsidRPr="004F7E4D" w:rsidRDefault="00BA7C96" w:rsidP="00BA7C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7E4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Игры-драматизации</w:t>
            </w:r>
            <w:r w:rsidRPr="004F7E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</w:p>
          <w:p w:rsidR="00BA7C96" w:rsidRPr="004F7E4D" w:rsidRDefault="00BA7C96" w:rsidP="00BA7C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7E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«Теремок», «Репка», </w:t>
            </w:r>
            <w:r w:rsidR="000F1E5E" w:rsidRPr="004F7E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«Айболит», «Найди свою маму»</w:t>
            </w:r>
          </w:p>
          <w:p w:rsidR="00CF76DD" w:rsidRPr="004F7E4D" w:rsidRDefault="00CF76DD" w:rsidP="00BA7C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7E4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Пальчиковая гимнастика</w:t>
            </w:r>
            <w:r w:rsidRPr="004F7E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«Жили-были…»</w:t>
            </w:r>
          </w:p>
          <w:p w:rsidR="00CF76DD" w:rsidRPr="004F7E4D" w:rsidRDefault="00CF76DD" w:rsidP="00BA7C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F7E4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Физминутка</w:t>
            </w:r>
            <w:proofErr w:type="spellEnd"/>
            <w:r w:rsidRPr="004F7E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«Любимые сказки»</w:t>
            </w:r>
          </w:p>
          <w:p w:rsidR="00CC2A34" w:rsidRPr="004F7E4D" w:rsidRDefault="00CC2A34" w:rsidP="00CC2A34">
            <w:pPr>
              <w:pStyle w:val="a4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B7717" w:rsidRPr="004F7E4D" w:rsidRDefault="003B7717" w:rsidP="00CC2A34">
            <w:pPr>
              <w:pStyle w:val="a4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7E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223B88" w:rsidRPr="004F7E4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Сюжетно-ролевая игра</w:t>
            </w:r>
            <w:r w:rsidR="00223B88" w:rsidRPr="004F7E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A80B3E" w:rsidRPr="004F7E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«Семья», </w:t>
            </w:r>
            <w:r w:rsidR="00223B88" w:rsidRPr="004F7E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«Театр»</w:t>
            </w:r>
            <w:r w:rsidR="00357EF4" w:rsidRPr="004F7E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 w:rsidR="00A80B3E" w:rsidRPr="004F7E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«Транспорт»</w:t>
            </w:r>
          </w:p>
        </w:tc>
        <w:tc>
          <w:tcPr>
            <w:tcW w:w="396" w:type="dxa"/>
            <w:gridSpan w:val="3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16365E" w:rsidRPr="004F7E4D" w:rsidRDefault="0016365E" w:rsidP="00B10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771E5" w:rsidRPr="004F7E4D" w:rsidTr="00357EF4">
        <w:trPr>
          <w:gridAfter w:val="2"/>
          <w:wAfter w:w="123" w:type="dxa"/>
          <w:tblCellSpacing w:w="15" w:type="dxa"/>
        </w:trPr>
        <w:tc>
          <w:tcPr>
            <w:tcW w:w="346" w:type="dxa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16365E" w:rsidRPr="004F7E4D" w:rsidRDefault="0016365E" w:rsidP="00B10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398" w:type="dxa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16365E" w:rsidRPr="004F7E4D" w:rsidRDefault="0016365E" w:rsidP="00B10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6" w:type="dxa"/>
            <w:gridSpan w:val="3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16365E" w:rsidRPr="004F7E4D" w:rsidRDefault="0016365E" w:rsidP="00B10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771E5" w:rsidRPr="004F7E4D" w:rsidTr="00357EF4">
        <w:trPr>
          <w:gridAfter w:val="2"/>
          <w:wAfter w:w="123" w:type="dxa"/>
          <w:tblCellSpacing w:w="15" w:type="dxa"/>
        </w:trPr>
        <w:tc>
          <w:tcPr>
            <w:tcW w:w="346" w:type="dxa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16365E" w:rsidRPr="004F7E4D" w:rsidRDefault="0016365E" w:rsidP="00B10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398" w:type="dxa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A7C96" w:rsidRPr="004F7E4D" w:rsidRDefault="0016365E" w:rsidP="00B10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7E4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Подвижные игры</w:t>
            </w:r>
            <w:r w:rsidR="00BA7C96" w:rsidRPr="004F7E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</w:p>
          <w:p w:rsidR="0016365E" w:rsidRPr="004F7E4D" w:rsidRDefault="0016365E" w:rsidP="00B10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7E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«У медведя во б</w:t>
            </w:r>
            <w:r w:rsidR="00357EF4" w:rsidRPr="004F7E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ору», «Муха- Цокотуха», «Что мы </w:t>
            </w:r>
            <w:r w:rsidRPr="004F7E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делали не скажем, а ч</w:t>
            </w:r>
            <w:r w:rsidR="003F4F46" w:rsidRPr="004F7E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 видели покажем», «Мышеловка», «Карусель», «Курочка-хохлатка».</w:t>
            </w:r>
          </w:p>
          <w:p w:rsidR="00BA7C96" w:rsidRPr="004F7E4D" w:rsidRDefault="00BA7C96" w:rsidP="00B109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F7E4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Продуктивная деятельность:</w:t>
            </w:r>
          </w:p>
        </w:tc>
        <w:tc>
          <w:tcPr>
            <w:tcW w:w="396" w:type="dxa"/>
            <w:gridSpan w:val="3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16365E" w:rsidRPr="004F7E4D" w:rsidRDefault="0016365E" w:rsidP="00B10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771E5" w:rsidRPr="004F7E4D" w:rsidTr="00357EF4">
        <w:trPr>
          <w:tblCellSpacing w:w="15" w:type="dxa"/>
        </w:trPr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16365E" w:rsidRPr="004F7E4D" w:rsidRDefault="0016365E" w:rsidP="00B10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657" w:type="dxa"/>
            <w:gridSpan w:val="4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16365E" w:rsidRPr="004F7E4D" w:rsidRDefault="003F4F46" w:rsidP="00B526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7E4D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 xml:space="preserve">Рисование  </w:t>
            </w:r>
            <w:r w:rsidRPr="004F7E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«Мой любимый герой».</w:t>
            </w:r>
          </w:p>
          <w:p w:rsidR="003F4F46" w:rsidRPr="004F7E4D" w:rsidRDefault="003F4F46" w:rsidP="00B526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7E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«Декорации к спектаклям».</w:t>
            </w:r>
          </w:p>
          <w:p w:rsidR="003F4F46" w:rsidRPr="004F7E4D" w:rsidRDefault="003F4F46" w:rsidP="00B526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7E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«Герои пальчикового театра».</w:t>
            </w:r>
          </w:p>
          <w:p w:rsidR="003F4F46" w:rsidRPr="004F7E4D" w:rsidRDefault="003F4F46" w:rsidP="00B526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4F7E4D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Аппликация</w:t>
            </w:r>
          </w:p>
          <w:p w:rsidR="003F4F46" w:rsidRPr="004F7E4D" w:rsidRDefault="003F4F46" w:rsidP="00B526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7E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«Театр теней»</w:t>
            </w:r>
          </w:p>
          <w:p w:rsidR="00B526D4" w:rsidRPr="004F7E4D" w:rsidRDefault="00B526D4" w:rsidP="00B526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7E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«Кто в теремочке живет».</w:t>
            </w:r>
          </w:p>
          <w:p w:rsidR="00961B5E" w:rsidRPr="004F7E4D" w:rsidRDefault="00961B5E" w:rsidP="00B526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7E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«Домики трех поросят»</w:t>
            </w:r>
          </w:p>
          <w:p w:rsidR="003F4F46" w:rsidRPr="004F7E4D" w:rsidRDefault="003F4F46" w:rsidP="00B526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0" w:type="dxa"/>
            <w:gridSpan w:val="3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16365E" w:rsidRPr="004F7E4D" w:rsidRDefault="0016365E" w:rsidP="00B526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771E5" w:rsidRPr="004F7E4D" w:rsidTr="00357EF4">
        <w:trPr>
          <w:trHeight w:val="25"/>
          <w:tblCellSpacing w:w="15" w:type="dxa"/>
        </w:trPr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16365E" w:rsidRPr="004F7E4D" w:rsidRDefault="0016365E" w:rsidP="00B10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657" w:type="dxa"/>
            <w:gridSpan w:val="4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16365E" w:rsidRPr="004F7E4D" w:rsidRDefault="0016365E" w:rsidP="00B10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0" w:type="dxa"/>
            <w:gridSpan w:val="3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16365E" w:rsidRPr="004F7E4D" w:rsidRDefault="0016365E" w:rsidP="00B10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771E5" w:rsidRPr="004F7E4D" w:rsidTr="00357EF4">
        <w:trPr>
          <w:tblCellSpacing w:w="15" w:type="dxa"/>
        </w:trPr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16365E" w:rsidRPr="004F7E4D" w:rsidRDefault="0016365E" w:rsidP="00B10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657" w:type="dxa"/>
            <w:gridSpan w:val="4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16365E" w:rsidRPr="004F7E4D" w:rsidRDefault="0016365E" w:rsidP="00B10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0" w:type="dxa"/>
            <w:gridSpan w:val="3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16365E" w:rsidRPr="004F7E4D" w:rsidRDefault="0016365E" w:rsidP="00B10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771E5" w:rsidRPr="004F7E4D" w:rsidTr="00357EF4">
        <w:trPr>
          <w:tblCellSpacing w:w="15" w:type="dxa"/>
        </w:trPr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16365E" w:rsidRPr="004F7E4D" w:rsidRDefault="0016365E" w:rsidP="00B10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657" w:type="dxa"/>
            <w:gridSpan w:val="4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16365E" w:rsidRPr="004F7E4D" w:rsidRDefault="0016365E" w:rsidP="00B10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0" w:type="dxa"/>
            <w:gridSpan w:val="3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16365E" w:rsidRPr="004F7E4D" w:rsidRDefault="0016365E" w:rsidP="00B10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771E5" w:rsidRPr="004F7E4D" w:rsidTr="00357EF4">
        <w:trPr>
          <w:tblCellSpacing w:w="15" w:type="dxa"/>
        </w:trPr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16365E" w:rsidRPr="004F7E4D" w:rsidRDefault="0016365E" w:rsidP="00B10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657" w:type="dxa"/>
            <w:gridSpan w:val="4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6CAE" w:rsidRPr="004F7E4D" w:rsidRDefault="005B7FC2" w:rsidP="00B526D4">
            <w:pPr>
              <w:spacing w:after="24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F7E4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 этап (итоговый)</w:t>
            </w:r>
          </w:p>
          <w:p w:rsidR="005B7FC2" w:rsidRPr="004F7E4D" w:rsidRDefault="005B7FC2" w:rsidP="005B7FC2">
            <w:pPr>
              <w:pStyle w:val="a4"/>
              <w:numPr>
                <w:ilvl w:val="0"/>
                <w:numId w:val="11"/>
              </w:numPr>
              <w:spacing w:after="24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7E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Анализ работы по проекту.</w:t>
            </w:r>
          </w:p>
          <w:p w:rsidR="005B7FC2" w:rsidRPr="004F7E4D" w:rsidRDefault="005B7FC2" w:rsidP="005B7FC2">
            <w:pPr>
              <w:pStyle w:val="a4"/>
              <w:numPr>
                <w:ilvl w:val="0"/>
                <w:numId w:val="11"/>
              </w:numPr>
              <w:spacing w:after="24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7E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Подведение итогов.</w:t>
            </w:r>
          </w:p>
          <w:p w:rsidR="005B7FC2" w:rsidRPr="004F7E4D" w:rsidRDefault="005B7FC2" w:rsidP="005B7FC2">
            <w:pPr>
              <w:pStyle w:val="a4"/>
              <w:numPr>
                <w:ilvl w:val="0"/>
                <w:numId w:val="11"/>
              </w:numPr>
              <w:spacing w:after="24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7E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Итоговое мероприятие: </w:t>
            </w:r>
            <w:r w:rsidR="00A80B3E" w:rsidRPr="004F7E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интегрированное </w:t>
            </w:r>
            <w:r w:rsidRPr="004F7E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занятие по развитию</w:t>
            </w:r>
            <w:r w:rsidR="00A80B3E" w:rsidRPr="004F7E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связной  речи у детей дошкольного возраста с использованием элементов театрализованной деятельности «Все профессии важны».</w:t>
            </w:r>
          </w:p>
          <w:p w:rsidR="00C43F06" w:rsidRPr="004F7E4D" w:rsidRDefault="00C43F06" w:rsidP="00C43F06">
            <w:pPr>
              <w:pStyle w:val="a4"/>
              <w:spacing w:after="24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0" w:type="dxa"/>
            <w:gridSpan w:val="3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16365E" w:rsidRPr="004F7E4D" w:rsidRDefault="0016365E" w:rsidP="00B10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15046C" w:rsidRPr="004F7E4D" w:rsidRDefault="0015046C" w:rsidP="00B10932">
      <w:pPr>
        <w:spacing w:after="24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66D81" w:rsidRPr="004F7E4D" w:rsidRDefault="00223B88" w:rsidP="00B10932">
      <w:pPr>
        <w:spacing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7E4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Результат проекта:</w:t>
      </w:r>
      <w:proofErr w:type="gramStart"/>
      <w:r w:rsidRPr="004F7E4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B10932" w:rsidRPr="004F7E4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 w:rsidRPr="004F7E4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4F7E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66D81" w:rsidRPr="004F7E4D" w:rsidRDefault="00C66D81" w:rsidP="00357EF4">
      <w:pPr>
        <w:pStyle w:val="a4"/>
        <w:numPr>
          <w:ilvl w:val="0"/>
          <w:numId w:val="13"/>
        </w:numPr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7E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детей повысился интерес и уровень знаний о театре как искусстве.  </w:t>
      </w:r>
    </w:p>
    <w:p w:rsidR="0072207F" w:rsidRPr="004F7E4D" w:rsidRDefault="00223B88" w:rsidP="00357EF4">
      <w:pPr>
        <w:pStyle w:val="a4"/>
        <w:numPr>
          <w:ilvl w:val="0"/>
          <w:numId w:val="13"/>
        </w:numPr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7E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Участие детей в данном проекте позволило им преодолеть робость, </w:t>
      </w:r>
      <w:r w:rsidR="00C66D81" w:rsidRPr="004F7E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застенчивость, </w:t>
      </w:r>
      <w:r w:rsidRPr="004F7E4D">
        <w:rPr>
          <w:rFonts w:ascii="Times New Roman" w:eastAsia="Times New Roman" w:hAnsi="Times New Roman" w:cs="Times New Roman"/>
          <w:sz w:val="28"/>
          <w:szCs w:val="28"/>
          <w:lang w:eastAsia="ru-RU"/>
        </w:rPr>
        <w:t>неуверенность в себе.</w:t>
      </w:r>
    </w:p>
    <w:p w:rsidR="00B10932" w:rsidRPr="004F7E4D" w:rsidRDefault="00B10932" w:rsidP="00357EF4">
      <w:pPr>
        <w:pStyle w:val="a4"/>
        <w:numPr>
          <w:ilvl w:val="0"/>
          <w:numId w:val="13"/>
        </w:numPr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7E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Использование театральной деятельности способствовало совершенствованию звуковой стороны речи в сфере произношения, восприятия и выразительности; творческому развитию детей, эмоциональной отзывчивости; расширению словарного запаса.</w:t>
      </w:r>
    </w:p>
    <w:p w:rsidR="0072207F" w:rsidRPr="004F7E4D" w:rsidRDefault="0072207F" w:rsidP="00B10932">
      <w:pPr>
        <w:pStyle w:val="a4"/>
        <w:numPr>
          <w:ilvl w:val="0"/>
          <w:numId w:val="13"/>
        </w:numPr>
        <w:spacing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7E4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Приобретенные  в театрализованных играх знания и умения  дети переносят в повседневную жизнь.</w:t>
      </w:r>
    </w:p>
    <w:p w:rsidR="00977363" w:rsidRPr="004F7E4D" w:rsidRDefault="00977363" w:rsidP="00977363">
      <w:pPr>
        <w:pStyle w:val="a4"/>
        <w:spacing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0932" w:rsidRPr="004F7E4D" w:rsidRDefault="004D5B17" w:rsidP="00B10932">
      <w:pPr>
        <w:spacing w:after="24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F7E4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Список используемой литературы</w:t>
      </w:r>
      <w:r w:rsidR="00B10932" w:rsidRPr="004F7E4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</w:p>
    <w:p w:rsidR="00AD068C" w:rsidRPr="004F7E4D" w:rsidRDefault="00AD068C" w:rsidP="00357EF4">
      <w:pPr>
        <w:pStyle w:val="a4"/>
        <w:numPr>
          <w:ilvl w:val="0"/>
          <w:numId w:val="12"/>
        </w:numPr>
        <w:spacing w:after="24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F7E4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Артемова Л.В. Театрализованные игры дошкольников. М.: ТЦ Сфера, 2004 г.</w:t>
      </w:r>
    </w:p>
    <w:p w:rsidR="00AD068C" w:rsidRPr="004F7E4D" w:rsidRDefault="00AD068C" w:rsidP="00357EF4">
      <w:pPr>
        <w:pStyle w:val="a4"/>
        <w:numPr>
          <w:ilvl w:val="0"/>
          <w:numId w:val="12"/>
        </w:numPr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7E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Петрова </w:t>
      </w:r>
      <w:proofErr w:type="spellStart"/>
      <w:r w:rsidRPr="004F7E4D">
        <w:rPr>
          <w:rFonts w:ascii="Times New Roman" w:eastAsia="Times New Roman" w:hAnsi="Times New Roman" w:cs="Times New Roman"/>
          <w:sz w:val="28"/>
          <w:szCs w:val="28"/>
          <w:lang w:eastAsia="ru-RU"/>
        </w:rPr>
        <w:t>Т.И.Театрализованные</w:t>
      </w:r>
      <w:proofErr w:type="spellEnd"/>
      <w:r w:rsidRPr="004F7E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игры в детском саду  «школьная пресса»- М.: 2000г.</w:t>
      </w:r>
    </w:p>
    <w:p w:rsidR="00AD068C" w:rsidRPr="004F7E4D" w:rsidRDefault="00AD068C" w:rsidP="00357EF4">
      <w:pPr>
        <w:pStyle w:val="a4"/>
        <w:numPr>
          <w:ilvl w:val="0"/>
          <w:numId w:val="12"/>
        </w:numPr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4F7E4D">
        <w:rPr>
          <w:rFonts w:ascii="Times New Roman" w:eastAsia="Times New Roman" w:hAnsi="Times New Roman" w:cs="Times New Roman"/>
          <w:sz w:val="28"/>
          <w:szCs w:val="28"/>
          <w:lang w:eastAsia="ru-RU"/>
        </w:rPr>
        <w:t>Маханѐва</w:t>
      </w:r>
      <w:proofErr w:type="spellEnd"/>
      <w:r w:rsidRPr="004F7E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М.Д. Театрализованные занятия в детском саду: пособие для работников дошкольного учреждения – М.: Сфера, 2001г.</w:t>
      </w:r>
    </w:p>
    <w:p w:rsidR="00AD068C" w:rsidRPr="004F7E4D" w:rsidRDefault="00AD068C" w:rsidP="00357EF4">
      <w:pPr>
        <w:pStyle w:val="a4"/>
        <w:numPr>
          <w:ilvl w:val="0"/>
          <w:numId w:val="12"/>
        </w:numPr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4F7E4D">
        <w:rPr>
          <w:rFonts w:ascii="Times New Roman" w:eastAsia="Times New Roman" w:hAnsi="Times New Roman" w:cs="Times New Roman"/>
          <w:sz w:val="28"/>
          <w:szCs w:val="28"/>
          <w:lang w:eastAsia="ru-RU"/>
        </w:rPr>
        <w:t>Мах</w:t>
      </w:r>
      <w:r w:rsidR="004D5B17" w:rsidRPr="004F7E4D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4F7E4D">
        <w:rPr>
          <w:rFonts w:ascii="Times New Roman" w:eastAsia="Times New Roman" w:hAnsi="Times New Roman" w:cs="Times New Roman"/>
          <w:sz w:val="28"/>
          <w:szCs w:val="28"/>
          <w:lang w:eastAsia="ru-RU"/>
        </w:rPr>
        <w:t>нева</w:t>
      </w:r>
      <w:proofErr w:type="spellEnd"/>
      <w:r w:rsidRPr="004F7E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М.Д. Занятия по театрализованной деятельности в детском саду. Твор</w:t>
      </w:r>
      <w:r w:rsidR="004D5B17" w:rsidRPr="004F7E4D">
        <w:rPr>
          <w:rFonts w:ascii="Times New Roman" w:eastAsia="Times New Roman" w:hAnsi="Times New Roman" w:cs="Times New Roman"/>
          <w:sz w:val="28"/>
          <w:szCs w:val="28"/>
          <w:lang w:eastAsia="ru-RU"/>
        </w:rPr>
        <w:t>ч</w:t>
      </w:r>
      <w:r w:rsidRPr="004F7E4D">
        <w:rPr>
          <w:rFonts w:ascii="Times New Roman" w:eastAsia="Times New Roman" w:hAnsi="Times New Roman" w:cs="Times New Roman"/>
          <w:sz w:val="28"/>
          <w:szCs w:val="28"/>
          <w:lang w:eastAsia="ru-RU"/>
        </w:rPr>
        <w:t>еский Центр, Москва, 2009.</w:t>
      </w:r>
    </w:p>
    <w:p w:rsidR="004D5B17" w:rsidRPr="004F7E4D" w:rsidRDefault="004D5B17" w:rsidP="00357EF4">
      <w:pPr>
        <w:pStyle w:val="a4"/>
        <w:numPr>
          <w:ilvl w:val="0"/>
          <w:numId w:val="12"/>
        </w:numPr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7E4D">
        <w:rPr>
          <w:rFonts w:ascii="Times New Roman" w:eastAsia="Times New Roman" w:hAnsi="Times New Roman" w:cs="Times New Roman"/>
          <w:sz w:val="28"/>
          <w:szCs w:val="28"/>
          <w:lang w:eastAsia="ru-RU"/>
        </w:rPr>
        <w:t>Виноградова Н.А., Панкова Е.П. Образовательные проекты в детском саду. Пособие для воспитателей. М.: Айрис-пресс, 2008.</w:t>
      </w:r>
    </w:p>
    <w:p w:rsidR="005C779D" w:rsidRPr="004F7E4D" w:rsidRDefault="005C779D">
      <w:pPr>
        <w:rPr>
          <w:rFonts w:ascii="Times New Roman" w:hAnsi="Times New Roman" w:cs="Times New Roman"/>
          <w:sz w:val="28"/>
          <w:szCs w:val="28"/>
        </w:rPr>
      </w:pPr>
    </w:p>
    <w:p w:rsidR="005F63FD" w:rsidRPr="004F7E4D" w:rsidRDefault="005F63FD" w:rsidP="004F7E4D">
      <w:pPr>
        <w:tabs>
          <w:tab w:val="left" w:pos="918"/>
        </w:tabs>
        <w:rPr>
          <w:rFonts w:ascii="Times New Roman" w:hAnsi="Times New Roman" w:cs="Times New Roman"/>
          <w:sz w:val="28"/>
          <w:szCs w:val="28"/>
        </w:rPr>
      </w:pPr>
    </w:p>
    <w:sectPr w:rsidR="005F63FD" w:rsidRPr="004F7E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5B77" w:rsidRDefault="003C5B77" w:rsidP="00E771E5">
      <w:pPr>
        <w:spacing w:after="0" w:line="240" w:lineRule="auto"/>
      </w:pPr>
      <w:r>
        <w:separator/>
      </w:r>
    </w:p>
  </w:endnote>
  <w:endnote w:type="continuationSeparator" w:id="0">
    <w:p w:rsidR="003C5B77" w:rsidRDefault="003C5B77" w:rsidP="00E771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5B77" w:rsidRDefault="003C5B77" w:rsidP="00E771E5">
      <w:pPr>
        <w:spacing w:after="0" w:line="240" w:lineRule="auto"/>
      </w:pPr>
      <w:r>
        <w:separator/>
      </w:r>
    </w:p>
  </w:footnote>
  <w:footnote w:type="continuationSeparator" w:id="0">
    <w:p w:rsidR="003C5B77" w:rsidRDefault="003C5B77" w:rsidP="00E771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E6B6B"/>
    <w:multiLevelType w:val="hybridMultilevel"/>
    <w:tmpl w:val="883E4A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51499F"/>
    <w:multiLevelType w:val="hybridMultilevel"/>
    <w:tmpl w:val="EA94C9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6B7FFB"/>
    <w:multiLevelType w:val="hybridMultilevel"/>
    <w:tmpl w:val="47503A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43231E"/>
    <w:multiLevelType w:val="hybridMultilevel"/>
    <w:tmpl w:val="3D58DD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B144D69"/>
    <w:multiLevelType w:val="hybridMultilevel"/>
    <w:tmpl w:val="D3BECB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E0B6C14"/>
    <w:multiLevelType w:val="hybridMultilevel"/>
    <w:tmpl w:val="FE687F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242153E"/>
    <w:multiLevelType w:val="hybridMultilevel"/>
    <w:tmpl w:val="DFEA94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2904D56"/>
    <w:multiLevelType w:val="hybridMultilevel"/>
    <w:tmpl w:val="CAC8E2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89E08C2"/>
    <w:multiLevelType w:val="hybridMultilevel"/>
    <w:tmpl w:val="1E3066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23925E7"/>
    <w:multiLevelType w:val="hybridMultilevel"/>
    <w:tmpl w:val="849CF7FC"/>
    <w:lvl w:ilvl="0" w:tplc="3986200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55B01977"/>
    <w:multiLevelType w:val="hybridMultilevel"/>
    <w:tmpl w:val="47E214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835658A"/>
    <w:multiLevelType w:val="hybridMultilevel"/>
    <w:tmpl w:val="948A0F88"/>
    <w:lvl w:ilvl="0" w:tplc="C0143A28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D6C6D0F"/>
    <w:multiLevelType w:val="hybridMultilevel"/>
    <w:tmpl w:val="DA4AD1B2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"/>
  </w:num>
  <w:num w:numId="2">
    <w:abstractNumId w:val="7"/>
  </w:num>
  <w:num w:numId="3">
    <w:abstractNumId w:val="11"/>
  </w:num>
  <w:num w:numId="4">
    <w:abstractNumId w:val="4"/>
  </w:num>
  <w:num w:numId="5">
    <w:abstractNumId w:val="3"/>
  </w:num>
  <w:num w:numId="6">
    <w:abstractNumId w:val="10"/>
  </w:num>
  <w:num w:numId="7">
    <w:abstractNumId w:val="12"/>
  </w:num>
  <w:num w:numId="8">
    <w:abstractNumId w:val="6"/>
  </w:num>
  <w:num w:numId="9">
    <w:abstractNumId w:val="9"/>
  </w:num>
  <w:num w:numId="10">
    <w:abstractNumId w:val="2"/>
  </w:num>
  <w:num w:numId="11">
    <w:abstractNumId w:val="0"/>
  </w:num>
  <w:num w:numId="12">
    <w:abstractNumId w:val="8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0932"/>
    <w:rsid w:val="0008573B"/>
    <w:rsid w:val="000B6EB7"/>
    <w:rsid w:val="000E3B68"/>
    <w:rsid w:val="000E50A5"/>
    <w:rsid w:val="000F1E5E"/>
    <w:rsid w:val="001035FC"/>
    <w:rsid w:val="0015046C"/>
    <w:rsid w:val="0016365E"/>
    <w:rsid w:val="00223B88"/>
    <w:rsid w:val="00235591"/>
    <w:rsid w:val="002D56DC"/>
    <w:rsid w:val="00357EF4"/>
    <w:rsid w:val="003A5B2B"/>
    <w:rsid w:val="003B7717"/>
    <w:rsid w:val="003C5B77"/>
    <w:rsid w:val="003F4F46"/>
    <w:rsid w:val="003F7054"/>
    <w:rsid w:val="00457D5D"/>
    <w:rsid w:val="004B05D6"/>
    <w:rsid w:val="004D5B17"/>
    <w:rsid w:val="004F7E4D"/>
    <w:rsid w:val="005005AC"/>
    <w:rsid w:val="005B7FC2"/>
    <w:rsid w:val="005C779D"/>
    <w:rsid w:val="005F63FD"/>
    <w:rsid w:val="0072207F"/>
    <w:rsid w:val="007220C1"/>
    <w:rsid w:val="007301C3"/>
    <w:rsid w:val="00771889"/>
    <w:rsid w:val="007952D0"/>
    <w:rsid w:val="00852F3F"/>
    <w:rsid w:val="00887439"/>
    <w:rsid w:val="008A4848"/>
    <w:rsid w:val="008E7977"/>
    <w:rsid w:val="00926819"/>
    <w:rsid w:val="00934A8E"/>
    <w:rsid w:val="00961B5E"/>
    <w:rsid w:val="00975FCE"/>
    <w:rsid w:val="00977363"/>
    <w:rsid w:val="009D2324"/>
    <w:rsid w:val="00A06DA2"/>
    <w:rsid w:val="00A460E6"/>
    <w:rsid w:val="00A80B3E"/>
    <w:rsid w:val="00A96E37"/>
    <w:rsid w:val="00AC1744"/>
    <w:rsid w:val="00AD068C"/>
    <w:rsid w:val="00B10932"/>
    <w:rsid w:val="00B526D4"/>
    <w:rsid w:val="00BA7C96"/>
    <w:rsid w:val="00C019F7"/>
    <w:rsid w:val="00C34210"/>
    <w:rsid w:val="00C371B6"/>
    <w:rsid w:val="00C43F06"/>
    <w:rsid w:val="00C52F91"/>
    <w:rsid w:val="00C66CAE"/>
    <w:rsid w:val="00C66D81"/>
    <w:rsid w:val="00CC2A34"/>
    <w:rsid w:val="00CF76DD"/>
    <w:rsid w:val="00DE419F"/>
    <w:rsid w:val="00DF22ED"/>
    <w:rsid w:val="00E72C29"/>
    <w:rsid w:val="00E771E5"/>
    <w:rsid w:val="00E81B1B"/>
    <w:rsid w:val="00EB135E"/>
    <w:rsid w:val="00F463CF"/>
    <w:rsid w:val="00F85E54"/>
    <w:rsid w:val="00FB1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B1093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1093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B109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3A5B2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E771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771E5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E771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771E5"/>
  </w:style>
  <w:style w:type="paragraph" w:styleId="a9">
    <w:name w:val="footer"/>
    <w:basedOn w:val="a"/>
    <w:link w:val="aa"/>
    <w:uiPriority w:val="99"/>
    <w:unhideWhenUsed/>
    <w:rsid w:val="00E771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771E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B1093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1093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B109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3A5B2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E771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771E5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E771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771E5"/>
  </w:style>
  <w:style w:type="paragraph" w:styleId="a9">
    <w:name w:val="footer"/>
    <w:basedOn w:val="a"/>
    <w:link w:val="aa"/>
    <w:uiPriority w:val="99"/>
    <w:unhideWhenUsed/>
    <w:rsid w:val="00E771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771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773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41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411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6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31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85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70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23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1121</Words>
  <Characters>6392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7499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</dc:creator>
  <cp:lastModifiedBy>HP</cp:lastModifiedBy>
  <cp:revision>2</cp:revision>
  <cp:lastPrinted>2024-01-06T10:59:00Z</cp:lastPrinted>
  <dcterms:created xsi:type="dcterms:W3CDTF">2025-10-20T12:13:00Z</dcterms:created>
  <dcterms:modified xsi:type="dcterms:W3CDTF">2025-10-20T12:13:00Z</dcterms:modified>
</cp:coreProperties>
</file>